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Style w:val="titleFont"/>
        </w:rPr>
        <w:t xml:space="preserve">津西青（挂）2017-04地块自持住宅项目(进展1)</w:t>
      </w:r>
    </w:p>
    <w:p/>
    <w:tbl>
      <w:tblPr>
        <w:tblStyle w:val="tableStyle"/>
      </w:tblP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项目概况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地    区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/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发布时间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2018-05-31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新建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企业性质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行    业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工程建筑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投资总额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40000万元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进展阶段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设计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审批机关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建设周期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资金到位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筹集资金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主要产品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项目解析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据了解，该项目进行公开设计招标，报名截止于2018年06月04日。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    展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阶段/备注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更新日期</w:t>
            </w:r>
          </w:p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1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2018-05-31</w:t>
            </w:r>
          </w:p>
        </w:tc>
      </w:t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项目简介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hMerge w:val="restart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Style w:val="headerFont"/>
      </w:rPr>
      <w:instrText xml:space="preserve">PAGE</w:instrText>
    </w:r>
    <w:r>
      <w:fldChar w:fldCharType="separate"/>
    </w:r>
    <w:r>
      <w:fldChar w:fldCharType="end"/>
    </w:r>
    <w:r>
      <w:rPr>
        <w:rStyle w:val="headerFont"/>
      </w:rPr>
      <w:t xml:space="preserve"> / </w:t>
    </w:r>
    <w:r>
      <w:fldChar w:fldCharType="begin"/>
    </w:r>
    <w:r>
      <w:rPr>
        <w:rStyle w:val="headerFont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Style w:val="headerFont"/>
      </w:rPr>
      <w:t xml:space="preserve">招标投标项目网  www.bidservice.com.cn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Arial" w:ascii="Arial" w:hAnsi="Arial" w:cs="Arial"/>
        <w:sz w:val="20"/>
        <w:szCs w:val="20"/>
      </w:rPr>
    </w:rPrDefault>
  </w:docDefaults>
  <w:style w:type="character">
    <w:name w:val="headerFont"/>
    <w:rPr>
      <w:rFonts w:eastAsia="宋体" w:ascii="宋体" w:hAnsi="宋体" w:cs="宋体"/>
    </w:rPr>
  </w:style>
  <w:style w:type="character">
    <w:name w:val="titleFont"/>
    <w:rPr>
      <w:rFonts w:eastAsia="宋体" w:ascii="宋体" w:hAnsi="宋体" w:cs="宋体"/>
      <w:sz w:val="32"/>
      <w:szCs w:val="32"/>
      <w:b/>
    </w:rPr>
  </w:style>
  <w:style w:type="character">
    <w:name w:val="defaultFont"/>
    <w:rPr>
      <w:rFonts w:eastAsia="宋体" w:ascii="宋体" w:hAnsi="宋体" w:cs="宋体"/>
      <w:sz w:val="24"/>
      <w:szCs w:val="24"/>
    </w:rPr>
  </w:style>
  <w:style w:type="character">
    <w:name w:val="linkFont"/>
    <w:rPr>
      <w:rFonts w:eastAsia="宋体" w:ascii="宋体" w:hAnsi="宋体" w:cs="宋体"/>
      <w:color w:val="0000ff"/>
      <w:sz w:val="24"/>
      <w:szCs w:val="24"/>
      <w:u w:val="single"/>
    </w:rPr>
  </w:style>
  <w:style w:type="table" w:customStyle="1" w:styleId="tableStyle">
    <w:name w:val="tableStyle"/>
    <w:uiPriority w:val="99"/>
    <w:tblPr>
      <w:jc w:val="center"/>
      <w:tblCellMar>
        <w:top w:w="100" w:type="dxa"/>
        <w:left w:w="100" w:type="dxa"/>
        <w:right w:w="100" w:type="dxa"/>
        <w:bottom w:w="100" w:type="dxa"/>
      </w:tblCellMar>
      <w:tblBorders>
        <w:top w:val="single" w:sz="6" w:color=""/>
        <w:left w:val="single" w:sz="6" w:color=""/>
        <w:right w:val="single" w:sz="6" w:color=""/>
        <w:bottom w:val="single" w:sz="6" w:color=""/>
        <w:insideH w:val="single" w:sz="6" w:color=""/>
        <w:insideV w:val="single" w:sz="6" w:color=""/>
      </w:tblBorders>
    </w:tblPr>
    <w:tblStylePr w:type="firstRow">
      <w:tcPr>
        <w:shd w:val="clear" w:color="auto" w:fill="#1F497D"/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KKSoft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张凯传</dc:creator>
  <cp:lastModifiedBy>张凯传</cp:lastModifiedBy>
  <dcterms:created xsi:type="dcterms:W3CDTF">2024-03-29T06:00:11+08:00</dcterms:created>
  <dcterms:modified xsi:type="dcterms:W3CDTF">2024-03-29T06:00:11+08:00</dcterms:modified>
  <dc:title/>
  <dc:description>招标投标项目网</dc:description>
  <dc:subject>招标投标项目网</dc:subject>
  <cp:keywords>招标投标项目网</cp:keywords>
  <cp:category>项目导出</cp:category>
</cp:coreProperties>
</file>